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54" w:rsidRPr="000E39BE" w:rsidRDefault="00F03854">
      <w:pPr>
        <w:rPr>
          <w:b/>
          <w:u w:val="single"/>
        </w:rPr>
      </w:pPr>
      <w:r w:rsidRPr="000E39BE">
        <w:rPr>
          <w:b/>
          <w:u w:val="single"/>
        </w:rPr>
        <w:t>Gründe für den Untergang der DDR</w:t>
      </w:r>
    </w:p>
    <w:p w:rsidR="00F03854" w:rsidRDefault="00F03854"/>
    <w:p w:rsidR="00F03854" w:rsidRDefault="00F03854">
      <w:pPr>
        <w:rPr>
          <w:b/>
        </w:rPr>
      </w:pPr>
      <w:r>
        <w:rPr>
          <w:b/>
        </w:rPr>
        <w:t>Außenpolitisch</w:t>
      </w:r>
    </w:p>
    <w:p w:rsidR="00F03854" w:rsidRDefault="00F03854" w:rsidP="00D24A06">
      <w:pPr>
        <w:pStyle w:val="Listenabsatz"/>
        <w:numPr>
          <w:ilvl w:val="0"/>
          <w:numId w:val="11"/>
        </w:numPr>
      </w:pPr>
      <w:r>
        <w:t>KSZE 1975</w:t>
      </w:r>
      <w:r w:rsidR="00D24A06">
        <w:t xml:space="preserve"> (Konferenz über Sicherheit und Zusammenarbeit in Europa</w:t>
      </w:r>
    </w:p>
    <w:p w:rsidR="00D24A06" w:rsidRDefault="00D24A06" w:rsidP="00D24A06">
      <w:pPr>
        <w:pStyle w:val="Listenabsatz"/>
        <w:ind w:left="993"/>
      </w:pPr>
      <w:r>
        <w:t xml:space="preserve">/Teilnehmer: USA, Kanada, Sowjetunion, Europäische </w:t>
      </w:r>
      <w:proofErr w:type="spellStart"/>
      <w:r>
        <w:t>Staaten</w:t>
      </w:r>
      <w:r w:rsidRPr="00D24A06">
        <w:t>/Verplfichtungen</w:t>
      </w:r>
      <w:proofErr w:type="spellEnd"/>
      <w:r w:rsidRPr="00D24A06">
        <w:t>: Unverletzlichkeit der Grenzen, friedlichen Regelung von Streitfällen, Nichteinmischung in die inneren Angelegenheiten anderer Staaten, Wahrung der Menschenrechte und Grundfreiheiten, Zusammenarbeit in den Bereichen Wirt</w:t>
      </w:r>
      <w:r>
        <w:t>schaft, Wissenschaft und Umwelt)</w:t>
      </w:r>
    </w:p>
    <w:p w:rsidR="00D24A06" w:rsidRPr="00D24A06" w:rsidRDefault="00D24A06" w:rsidP="00D24A06">
      <w:pPr>
        <w:pStyle w:val="Listenabsatz"/>
        <w:numPr>
          <w:ilvl w:val="0"/>
          <w:numId w:val="13"/>
        </w:numPr>
      </w:pPr>
      <w:r>
        <w:t>Sowjetunion</w:t>
      </w:r>
    </w:p>
    <w:p w:rsidR="00F03854" w:rsidRDefault="00D24A06" w:rsidP="00F03854">
      <w:pPr>
        <w:pStyle w:val="Listenabsatz"/>
        <w:numPr>
          <w:ilvl w:val="1"/>
          <w:numId w:val="1"/>
        </w:numPr>
      </w:pPr>
      <w:r>
        <w:t xml:space="preserve">Perestroika: Umgestaltung; </w:t>
      </w:r>
      <w:r w:rsidRPr="00D24A06">
        <w:t xml:space="preserve">Prozess zum Umbau und zur Modernisierung des gesellschaftlichen, </w:t>
      </w:r>
      <w:hyperlink r:id="rId5" w:history="1">
        <w:r w:rsidRPr="00D24A06">
          <w:t>politischen</w:t>
        </w:r>
      </w:hyperlink>
      <w:r w:rsidRPr="00D24A06">
        <w:t xml:space="preserve"> und </w:t>
      </w:r>
      <w:hyperlink r:id="rId6" w:history="1">
        <w:r w:rsidRPr="00D24A06">
          <w:t>wirtschaftlichen</w:t>
        </w:r>
      </w:hyperlink>
      <w:r w:rsidRPr="00D24A06">
        <w:t xml:space="preserve"> Systems der </w:t>
      </w:r>
      <w:hyperlink r:id="rId7" w:history="1">
        <w:r w:rsidRPr="00D24A06">
          <w:t>Sowjetunion</w:t>
        </w:r>
      </w:hyperlink>
    </w:p>
    <w:p w:rsidR="00F03854" w:rsidRDefault="00F03854" w:rsidP="00F03854">
      <w:pPr>
        <w:pStyle w:val="Listenabsatz"/>
        <w:numPr>
          <w:ilvl w:val="1"/>
          <w:numId w:val="1"/>
        </w:numPr>
      </w:pPr>
      <w:r>
        <w:t>Glasnost</w:t>
      </w:r>
      <w:r w:rsidR="00D24A06">
        <w:t xml:space="preserve">: Transparenz; </w:t>
      </w:r>
      <w:r w:rsidR="00D24A06" w:rsidRPr="00D24A06">
        <w:t>Politik einer größeren Transparenz und Offenheit der Staatsführung gegenüber der Bevölkerung</w:t>
      </w:r>
    </w:p>
    <w:p w:rsidR="00F03854" w:rsidRPr="00D24A06" w:rsidRDefault="00F03854" w:rsidP="00F03854">
      <w:pPr>
        <w:pStyle w:val="Listenabsatz"/>
        <w:numPr>
          <w:ilvl w:val="1"/>
          <w:numId w:val="1"/>
        </w:numPr>
      </w:pPr>
      <w:r>
        <w:t xml:space="preserve">Ende der </w:t>
      </w:r>
      <w:r w:rsidR="00D24A06" w:rsidRPr="00D24A06">
        <w:t>Breschnew-Doktrin</w:t>
      </w:r>
      <w:r w:rsidR="00D24A06">
        <w:t>:</w:t>
      </w:r>
      <w:r w:rsidR="00D24A06" w:rsidRPr="00D24A06">
        <w:t xml:space="preserve"> Ostbloc</w:t>
      </w:r>
      <w:r w:rsidR="00D24A06">
        <w:t xml:space="preserve">k-Staaten außerhalb der UdSSR wird deren Eigenständigkeit </w:t>
      </w:r>
      <w:proofErr w:type="spellStart"/>
      <w:r w:rsidR="00D24A06">
        <w:t>zugesichert</w:t>
      </w:r>
      <w:proofErr w:type="spellEnd"/>
      <w:r w:rsidR="00D24A06">
        <w:t xml:space="preserve">, </w:t>
      </w:r>
      <w:r w:rsidR="00D24A06" w:rsidRPr="00D24A06">
        <w:t xml:space="preserve">sowie in </w:t>
      </w:r>
      <w:r w:rsidR="00D24A06">
        <w:t>kein</w:t>
      </w:r>
      <w:r w:rsidR="00D24A06" w:rsidRPr="00D24A06">
        <w:t xml:space="preserve"> militärisch</w:t>
      </w:r>
      <w:r w:rsidR="00D24A06">
        <w:t>es</w:t>
      </w:r>
      <w:r w:rsidR="00D24A06" w:rsidRPr="00D24A06">
        <w:t xml:space="preserve"> </w:t>
      </w:r>
      <w:r w:rsidR="00D24A06">
        <w:t>E</w:t>
      </w:r>
      <w:r w:rsidR="00D24A06" w:rsidRPr="00D24A06">
        <w:t xml:space="preserve">ingreifen </w:t>
      </w:r>
      <w:r w:rsidR="00D24A06">
        <w:t>-&gt;</w:t>
      </w:r>
      <w:r w:rsidR="00D24A06" w:rsidRPr="00D24A06">
        <w:t xml:space="preserve"> </w:t>
      </w:r>
      <w:r w:rsidR="00D24A06">
        <w:t>Demokratisierung dieser Staaten</w:t>
      </w:r>
    </w:p>
    <w:p w:rsidR="00F03854" w:rsidRDefault="00F03854" w:rsidP="00F03854">
      <w:pPr>
        <w:pStyle w:val="Listenabsatz"/>
        <w:numPr>
          <w:ilvl w:val="1"/>
          <w:numId w:val="1"/>
        </w:numPr>
      </w:pPr>
      <w:r>
        <w:t>Neues Denken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Polen</w:t>
      </w:r>
    </w:p>
    <w:p w:rsidR="00F03854" w:rsidRPr="007E1397" w:rsidRDefault="00D24A06" w:rsidP="00F03854">
      <w:pPr>
        <w:pStyle w:val="Listenabsatz"/>
        <w:numPr>
          <w:ilvl w:val="1"/>
          <w:numId w:val="1"/>
        </w:numPr>
      </w:pPr>
      <w:proofErr w:type="spellStart"/>
      <w:r w:rsidRPr="00D24A06">
        <w:t>Solidarność</w:t>
      </w:r>
      <w:proofErr w:type="spellEnd"/>
      <w:r>
        <w:t xml:space="preserve"> </w:t>
      </w:r>
      <w:r w:rsidR="00F03854" w:rsidRPr="00D24A06">
        <w:t>als</w:t>
      </w:r>
      <w:r w:rsidR="00F03854">
        <w:t xml:space="preserve"> Vorbild</w:t>
      </w:r>
      <w:r w:rsidR="007E1397">
        <w:t>/</w:t>
      </w:r>
      <w:r w:rsidR="007E1397" w:rsidRPr="007E1397">
        <w:t xml:space="preserve">erfolgreichste unabhängige </w:t>
      </w:r>
      <w:hyperlink r:id="rId8" w:history="1">
        <w:r w:rsidR="007E1397" w:rsidRPr="007E1397">
          <w:t>freie Gewerkschaft</w:t>
        </w:r>
      </w:hyperlink>
      <w:r w:rsidR="007E1397" w:rsidRPr="007E1397">
        <w:t xml:space="preserve"> im ehemaligen </w:t>
      </w:r>
      <w:hyperlink r:id="rId9" w:history="1">
        <w:r w:rsidR="007E1397" w:rsidRPr="007E1397">
          <w:t>Osteuropa</w:t>
        </w:r>
      </w:hyperlink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CSSR</w:t>
      </w:r>
    </w:p>
    <w:p w:rsidR="00F03854" w:rsidRPr="004F1F85" w:rsidRDefault="00F03854" w:rsidP="00F03854">
      <w:pPr>
        <w:pStyle w:val="Listenabsatz"/>
        <w:numPr>
          <w:ilvl w:val="1"/>
          <w:numId w:val="1"/>
        </w:numPr>
      </w:pPr>
      <w:r>
        <w:t>Charta 77</w:t>
      </w:r>
      <w:r w:rsidR="004F1F85">
        <w:t>/</w:t>
      </w:r>
      <w:r w:rsidR="004F1F85" w:rsidRPr="004F1F85">
        <w:t xml:space="preserve">bezeichnet sowohl eine im Januar 1977 veröffentlichte </w:t>
      </w:r>
      <w:hyperlink r:id="rId10" w:history="1">
        <w:r w:rsidR="004F1F85" w:rsidRPr="004F1F85">
          <w:t>Petition</w:t>
        </w:r>
      </w:hyperlink>
      <w:r w:rsidR="004F1F85" w:rsidRPr="004F1F85">
        <w:t xml:space="preserve"> gegen die Menschenrechtsverletzungen des kommunistischen Regimes in der </w:t>
      </w:r>
      <w:hyperlink r:id="rId11" w:history="1">
        <w:r w:rsidR="004F1F85" w:rsidRPr="004F1F85">
          <w:t>Tschechoslowakei</w:t>
        </w:r>
      </w:hyperlink>
      <w:r w:rsidR="004F1F85" w:rsidRPr="004F1F85">
        <w:t xml:space="preserve"> als auch die mit ihr verbundene </w:t>
      </w:r>
      <w:hyperlink r:id="rId12" w:history="1">
        <w:r w:rsidR="004F1F85" w:rsidRPr="004F1F85">
          <w:t>Bürgerrechtsbewegung</w:t>
        </w:r>
      </w:hyperlink>
      <w:r w:rsidR="004F1F85" w:rsidRPr="004F1F85">
        <w:t>, die in den 1970er und 1980er Jahren zum Zentrum der Opposition wurde.</w:t>
      </w:r>
    </w:p>
    <w:p w:rsidR="00F03854" w:rsidRPr="004F1F85" w:rsidRDefault="00F03854" w:rsidP="00F03854">
      <w:pPr>
        <w:pStyle w:val="Listenabsatz"/>
        <w:numPr>
          <w:ilvl w:val="1"/>
          <w:numId w:val="1"/>
        </w:numPr>
      </w:pPr>
      <w:r>
        <w:t>Samtene Revolution</w:t>
      </w:r>
      <w:r w:rsidR="004F1F85">
        <w:t>/</w:t>
      </w:r>
      <w:r w:rsidR="004F1F85" w:rsidRPr="004F1F85">
        <w:t xml:space="preserve">bezeichnet den politischen Systemwechsel der </w:t>
      </w:r>
      <w:hyperlink r:id="rId13" w:history="1">
        <w:r w:rsidR="004F1F85" w:rsidRPr="004F1F85">
          <w:t>Tschechoslowakei</w:t>
        </w:r>
      </w:hyperlink>
      <w:r w:rsidR="004F1F85" w:rsidRPr="004F1F85">
        <w:t xml:space="preserve"> vom </w:t>
      </w:r>
      <w:hyperlink r:id="rId14" w:history="1">
        <w:r w:rsidR="004F1F85" w:rsidRPr="004F1F85">
          <w:t>Realsozialismus</w:t>
        </w:r>
      </w:hyperlink>
      <w:r w:rsidR="004F1F85" w:rsidRPr="004F1F85">
        <w:t xml:space="preserve"> zur </w:t>
      </w:r>
      <w:hyperlink r:id="rId15" w:history="1">
        <w:r w:rsidR="004F1F85" w:rsidRPr="004F1F85">
          <w:t>Demokratie</w:t>
        </w:r>
      </w:hyperlink>
      <w:r w:rsidR="004F1F85" w:rsidRPr="004F1F85">
        <w:t xml:space="preserve">  1989. Der Begriff wurde gewählt, weil der Wechsel, der sich innerhalb weniger Wochen vollzog, weitgehend gewaltfrei erfolgte.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Ungarn</w:t>
      </w:r>
    </w:p>
    <w:p w:rsidR="00F03854" w:rsidRDefault="00F03854" w:rsidP="00F03854">
      <w:pPr>
        <w:pStyle w:val="Listenabsatz"/>
        <w:numPr>
          <w:ilvl w:val="1"/>
          <w:numId w:val="1"/>
        </w:numPr>
      </w:pPr>
      <w:r>
        <w:t>Gulaschkommunismus</w:t>
      </w:r>
      <w:r w:rsidR="004F1F85">
        <w:t>/</w:t>
      </w:r>
      <w:r w:rsidR="004F1F85" w:rsidRPr="004F1F85">
        <w:t xml:space="preserve">abgemilderte Form des </w:t>
      </w:r>
      <w:hyperlink r:id="rId16" w:history="1">
        <w:r w:rsidR="004F1F85" w:rsidRPr="004F1F85">
          <w:t>Staatssozialismus</w:t>
        </w:r>
      </w:hyperlink>
    </w:p>
    <w:p w:rsidR="00F03854" w:rsidRDefault="00F03854" w:rsidP="00F03854">
      <w:pPr>
        <w:pStyle w:val="Listenabsatz"/>
        <w:numPr>
          <w:ilvl w:val="1"/>
          <w:numId w:val="1"/>
        </w:numPr>
      </w:pPr>
      <w:r>
        <w:t>2. Mai 1989 Öffnung der Grenzen</w:t>
      </w:r>
    </w:p>
    <w:p w:rsidR="00F03854" w:rsidRDefault="00F03854" w:rsidP="00F03854">
      <w:pPr>
        <w:pStyle w:val="Listenabsatz"/>
        <w:numPr>
          <w:ilvl w:val="1"/>
          <w:numId w:val="1"/>
        </w:numPr>
      </w:pPr>
      <w:r>
        <w:t>September: Beseitigung der Grenzanlagen -&gt; Massenflucht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Botschaftsflüchtlinge (Berlin-Ost, Prag, Warschau)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Festhalten der DDR-Führung an alten Prinzipien</w:t>
      </w:r>
    </w:p>
    <w:p w:rsidR="00F03854" w:rsidRDefault="00F03854" w:rsidP="00F03854">
      <w:pPr>
        <w:rPr>
          <w:b/>
        </w:rPr>
      </w:pPr>
      <w:r>
        <w:rPr>
          <w:b/>
        </w:rPr>
        <w:t>Innenpolitisch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Mai 1989 Nachweis von Wahlfälschungen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Bürgerrechtsgruppierungen unter dem Schutz der Kirche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Ab September Montagsdemonstrationen in Leipzig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7.10.1989: 40. Jahrestag der DDR, Warnung Gorbatschows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9.10.1989: 70000 Menschen in Leipzig, Volksarmee schießt nicht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Erich Honecker muss zurücktreten -&gt; Nachfolger Egon Krenz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4.11.1989: größte Massendemonstration in Ost-Berlin (ca. 1 Millionen)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8.11.1989: Rücktritt des gesamten Politbüros</w:t>
      </w:r>
    </w:p>
    <w:p w:rsidR="00F03854" w:rsidRDefault="00F03854" w:rsidP="00F03854">
      <w:pPr>
        <w:rPr>
          <w:b/>
        </w:rPr>
      </w:pPr>
      <w:r>
        <w:rPr>
          <w:b/>
        </w:rPr>
        <w:t>Wirtschaftlich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 xml:space="preserve">Wirtschaft wurde </w:t>
      </w:r>
      <w:r w:rsidR="004F1F85">
        <w:t>subventioniert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Staatsverschuldung steigt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Sozialleistungen kosten Geld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1973/74: 2. Ölkrise trifft die DDR: UdSSR verlangt Weltmarktpreise für Öl in Dollar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Westhandel bricht zusammen, damit fehlen Devisen, um die Wirtschaft zu modernisieren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Produktion geht zurück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Die Menschen verdienen gut, aber sie können sich nichts dafür kaufen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Zu Beginn der 80er Jahre ist die DDR pleite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Milliardenkredite aus der BRD</w:t>
      </w:r>
    </w:p>
    <w:p w:rsidR="00F03854" w:rsidRDefault="00F03854" w:rsidP="00F03854">
      <w:pPr>
        <w:pStyle w:val="Listenabsatz"/>
        <w:numPr>
          <w:ilvl w:val="0"/>
          <w:numId w:val="11"/>
        </w:numPr>
      </w:pPr>
      <w:r>
        <w:t>Polen und Rumänien erklären ihre Zahlungsunfähigkeit gegenüber der DDR</w:t>
      </w:r>
    </w:p>
    <w:p w:rsidR="000E39BE" w:rsidRDefault="00F03854" w:rsidP="00F03854">
      <w:pPr>
        <w:pStyle w:val="Listenabsatz"/>
        <w:numPr>
          <w:ilvl w:val="0"/>
          <w:numId w:val="11"/>
        </w:numPr>
      </w:pPr>
      <w:r>
        <w:t>Die sozialistische Planwirtschaft zeigt sich unfähig</w:t>
      </w:r>
    </w:p>
    <w:p w:rsidR="000E39BE" w:rsidRDefault="000E39BE" w:rsidP="00F03854">
      <w:pPr>
        <w:pStyle w:val="Listenabsatz"/>
        <w:numPr>
          <w:ilvl w:val="0"/>
          <w:numId w:val="11"/>
        </w:numPr>
      </w:pPr>
      <w:r>
        <w:t>Staatsverschuldung verdoppelt sich innerhalb weniger Jahre</w:t>
      </w:r>
    </w:p>
    <w:p w:rsidR="000E39BE" w:rsidRDefault="000E39BE" w:rsidP="00F03854">
      <w:pPr>
        <w:pStyle w:val="Listenabsatz"/>
        <w:numPr>
          <w:ilvl w:val="0"/>
          <w:numId w:val="11"/>
        </w:numPr>
      </w:pPr>
      <w:r>
        <w:t>November 1989: DDR ist bankrott</w:t>
      </w:r>
    </w:p>
    <w:p w:rsidR="000E39BE" w:rsidRDefault="000E39BE" w:rsidP="00F03854">
      <w:pPr>
        <w:pStyle w:val="Listenabsatz"/>
        <w:numPr>
          <w:ilvl w:val="0"/>
          <w:numId w:val="11"/>
        </w:numPr>
      </w:pPr>
      <w:r>
        <w:t>8./9.11.1989: Tagung des neuen Politbüros</w:t>
      </w:r>
    </w:p>
    <w:p w:rsidR="000E39BE" w:rsidRDefault="000E39BE" w:rsidP="000E39BE">
      <w:pPr>
        <w:pStyle w:val="Listenabsatz"/>
        <w:numPr>
          <w:ilvl w:val="0"/>
          <w:numId w:val="2"/>
        </w:numPr>
      </w:pPr>
      <w:r>
        <w:t>Fazit: Die DDR-Wirtschaft ist am Ende und praktisch nicht mehr zu retten</w:t>
      </w:r>
    </w:p>
    <w:p w:rsidR="000E39BE" w:rsidRDefault="000E39BE" w:rsidP="000E39BE"/>
    <w:p w:rsidR="000E39BE" w:rsidRPr="000E39BE" w:rsidRDefault="000E39BE" w:rsidP="000E39BE">
      <w:pPr>
        <w:rPr>
          <w:b/>
          <w:u w:val="single"/>
        </w:rPr>
      </w:pPr>
      <w:r w:rsidRPr="000E39BE">
        <w:rPr>
          <w:b/>
          <w:u w:val="single"/>
        </w:rPr>
        <w:t>Vom Mauerfall bis zur Deutschen Einheit</w:t>
      </w:r>
    </w:p>
    <w:p w:rsidR="000E39BE" w:rsidRDefault="000E39BE" w:rsidP="000E39BE">
      <w:r w:rsidRPr="000E39BE">
        <w:rPr>
          <w:b/>
        </w:rPr>
        <w:t>1989</w:t>
      </w:r>
      <w:r>
        <w:t xml:space="preserve"> </w:t>
      </w:r>
    </w:p>
    <w:p w:rsidR="000E39BE" w:rsidRDefault="000E39BE" w:rsidP="000E39BE">
      <w:pPr>
        <w:pStyle w:val="Listenabsatz"/>
        <w:numPr>
          <w:ilvl w:val="0"/>
          <w:numId w:val="11"/>
        </w:numPr>
      </w:pPr>
      <w:r>
        <w:t>Kein Konzept</w:t>
      </w:r>
    </w:p>
    <w:p w:rsidR="000E39BE" w:rsidRDefault="000E39BE" w:rsidP="000E39BE">
      <w:pPr>
        <w:pStyle w:val="Listenabsatz"/>
        <w:numPr>
          <w:ilvl w:val="0"/>
          <w:numId w:val="11"/>
        </w:numPr>
      </w:pPr>
      <w:r>
        <w:t>Kohl wird in Polen vom Mauerfall überrascht</w:t>
      </w:r>
    </w:p>
    <w:p w:rsidR="000E39BE" w:rsidRDefault="000E39BE" w:rsidP="000E39BE">
      <w:pPr>
        <w:pStyle w:val="Listenabsatz"/>
        <w:numPr>
          <w:ilvl w:val="0"/>
          <w:numId w:val="11"/>
        </w:numPr>
      </w:pPr>
      <w:r>
        <w:t xml:space="preserve">28.11.10-Punkte-Plan von Kohl; Ziel: </w:t>
      </w:r>
      <w:proofErr w:type="spellStart"/>
      <w:r>
        <w:t>Konförderation</w:t>
      </w:r>
      <w:proofErr w:type="spellEnd"/>
      <w:r>
        <w:t xml:space="preserve"> (keine Einheit)</w:t>
      </w:r>
    </w:p>
    <w:p w:rsidR="000E39BE" w:rsidRDefault="000E39BE" w:rsidP="000E39BE">
      <w:pPr>
        <w:pStyle w:val="Listenabsatz"/>
        <w:numPr>
          <w:ilvl w:val="0"/>
          <w:numId w:val="11"/>
        </w:numPr>
      </w:pPr>
      <w:r>
        <w:t xml:space="preserve">DDR will eigenständig bleiben -&gt; Protest -&gt; Montagsdemonstrationen „Wir sind ein </w:t>
      </w:r>
      <w:proofErr w:type="spellStart"/>
      <w:r>
        <w:t>Volkd</w:t>
      </w:r>
      <w:proofErr w:type="spellEnd"/>
      <w:r>
        <w:t>“</w:t>
      </w:r>
    </w:p>
    <w:p w:rsidR="000E39BE" w:rsidRDefault="000E39BE" w:rsidP="000E39BE">
      <w:pPr>
        <w:pStyle w:val="Listenabsatz"/>
        <w:numPr>
          <w:ilvl w:val="0"/>
          <w:numId w:val="11"/>
        </w:numPr>
      </w:pPr>
      <w:r>
        <w:t>Runder Tisch nach politischen Vorbild</w:t>
      </w:r>
    </w:p>
    <w:p w:rsidR="009A0434" w:rsidRDefault="000E39BE" w:rsidP="000E39BE">
      <w:pPr>
        <w:pStyle w:val="Listenabsatz"/>
        <w:numPr>
          <w:ilvl w:val="0"/>
          <w:numId w:val="11"/>
        </w:numPr>
      </w:pPr>
      <w:r>
        <w:t>1.12.</w:t>
      </w:r>
      <w:r w:rsidR="009A0434">
        <w:t xml:space="preserve"> </w:t>
      </w:r>
      <w:r>
        <w:t>Erster Erfolg - führende Rolle der SED wird aus der Verfassung gestrichen</w:t>
      </w:r>
    </w:p>
    <w:p w:rsidR="009A0434" w:rsidRDefault="009A0434" w:rsidP="000E39BE">
      <w:pPr>
        <w:pStyle w:val="Listenabsatz"/>
        <w:numPr>
          <w:ilvl w:val="0"/>
          <w:numId w:val="11"/>
        </w:numPr>
      </w:pPr>
      <w:r>
        <w:t>6.12. Krenz tritt zurück</w:t>
      </w:r>
    </w:p>
    <w:p w:rsidR="009A0434" w:rsidRDefault="009A0434" w:rsidP="000E39BE">
      <w:pPr>
        <w:pStyle w:val="Listenabsatz"/>
        <w:numPr>
          <w:ilvl w:val="0"/>
          <w:numId w:val="11"/>
        </w:numPr>
      </w:pPr>
      <w:r>
        <w:t>Aus der SED wird die PDS unter Gregor Gysi</w:t>
      </w:r>
    </w:p>
    <w:p w:rsidR="009A0434" w:rsidRDefault="009A0434" w:rsidP="000E39BE">
      <w:pPr>
        <w:pStyle w:val="Listenabsatz"/>
        <w:numPr>
          <w:ilvl w:val="0"/>
          <w:numId w:val="11"/>
        </w:numPr>
      </w:pPr>
      <w:r>
        <w:t>19.12. Treffen Kohl-Modrow</w:t>
      </w:r>
    </w:p>
    <w:p w:rsidR="009A0434" w:rsidRDefault="009A0434" w:rsidP="000E39BE">
      <w:pPr>
        <w:pStyle w:val="Listenabsatz"/>
        <w:numPr>
          <w:ilvl w:val="0"/>
          <w:numId w:val="11"/>
        </w:numPr>
      </w:pPr>
      <w:r>
        <w:t>22.12. Öffnung des Brandenburger Tors; Plan Volkskammerwahlen am 6.Mai</w:t>
      </w:r>
    </w:p>
    <w:p w:rsidR="00871629" w:rsidRDefault="009A0434" w:rsidP="000E39BE">
      <w:pPr>
        <w:pStyle w:val="Listenabsatz"/>
        <w:numPr>
          <w:ilvl w:val="0"/>
          <w:numId w:val="11"/>
        </w:numPr>
      </w:pPr>
      <w:r>
        <w:t xml:space="preserve">Fazit am Jahresende: menschliche Erleichterung, </w:t>
      </w:r>
      <w:proofErr w:type="spellStart"/>
      <w:r>
        <w:t>Abischtserklärungen</w:t>
      </w:r>
      <w:proofErr w:type="spellEnd"/>
      <w:r>
        <w:t>, aber keine konkreten Vorstellungen</w:t>
      </w:r>
    </w:p>
    <w:p w:rsidR="00871629" w:rsidRDefault="00871629" w:rsidP="000E39BE">
      <w:pPr>
        <w:pStyle w:val="Listenabsatz"/>
        <w:numPr>
          <w:ilvl w:val="0"/>
          <w:numId w:val="11"/>
        </w:numPr>
      </w:pPr>
      <w:r>
        <w:t>Bürgerrechtsbewegungen</w:t>
      </w:r>
    </w:p>
    <w:p w:rsidR="00871629" w:rsidRDefault="00871629" w:rsidP="00871629">
      <w:pPr>
        <w:pStyle w:val="Listenabsatz"/>
        <w:numPr>
          <w:ilvl w:val="1"/>
          <w:numId w:val="1"/>
        </w:numPr>
      </w:pPr>
      <w:r>
        <w:t>Neues Forum - sozialistisch</w:t>
      </w:r>
    </w:p>
    <w:p w:rsidR="00871629" w:rsidRDefault="00871629" w:rsidP="00871629">
      <w:pPr>
        <w:pStyle w:val="Listenabsatz"/>
        <w:numPr>
          <w:ilvl w:val="1"/>
          <w:numId w:val="1"/>
        </w:numPr>
      </w:pPr>
      <w:r>
        <w:t>Demokratischer Aufbruch - sozialistisch (tritt CDU bei)</w:t>
      </w:r>
    </w:p>
    <w:p w:rsidR="00871629" w:rsidRDefault="00871629" w:rsidP="00871629">
      <w:pPr>
        <w:pStyle w:val="Listenabsatz"/>
        <w:numPr>
          <w:ilvl w:val="1"/>
          <w:numId w:val="1"/>
        </w:numPr>
      </w:pPr>
      <w:r>
        <w:t>Demokratie Jetzt! - will sozialistische Alternative</w:t>
      </w:r>
    </w:p>
    <w:p w:rsidR="00871629" w:rsidRDefault="00871629" w:rsidP="00871629">
      <w:pPr>
        <w:pStyle w:val="Listenabsatz"/>
        <w:numPr>
          <w:ilvl w:val="1"/>
          <w:numId w:val="1"/>
        </w:numPr>
      </w:pPr>
      <w:r>
        <w:t>Vereinigte Linke - Kommunismus muss rehabilitiert werden</w:t>
      </w:r>
    </w:p>
    <w:p w:rsidR="00871629" w:rsidRDefault="00871629" w:rsidP="00871629">
      <w:pPr>
        <w:pStyle w:val="Listenabsatz"/>
        <w:numPr>
          <w:ilvl w:val="1"/>
          <w:numId w:val="1"/>
        </w:numPr>
      </w:pPr>
      <w:r>
        <w:t>Einzige Gruppe, die für Demokratie und Einheit ist: DDR-SPD</w:t>
      </w:r>
    </w:p>
    <w:p w:rsidR="00871629" w:rsidRDefault="00871629" w:rsidP="00871629">
      <w:pPr>
        <w:ind w:left="644" w:hanging="644"/>
        <w:rPr>
          <w:b/>
        </w:rPr>
      </w:pPr>
      <w:r>
        <w:rPr>
          <w:b/>
        </w:rPr>
        <w:t>1990 Außenpolitisch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alliierte Vorbehaltsrechte gelten auch noch 1990 -&gt; 2. WK ist noch nicht zu Ende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10.2. Gorbatschow sucht Wiedervereinigung als Sache der Deutschen -&gt; entscheidende Vorraussetzung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14.2. Außenministerkonferenz der NATO und des Warschauer Pakts -&gt; man beschließt 2+4 Gespräche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5.5. Erstes 2+4 Treffen in Bonn; Aufgabe: Aufgabe der alliierten Vorbehaltsrechte; politische und militärische Fragen; Grenzfragen; Berlinproblem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Alliierte sind zunächst gegen Einheit, Polen ist dafür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14.-18.7. Durchbruch: Gorbatschow stimmt der Einheit Deutschlands zu; BRD zahlt Truppenabzug &amp; unterstützt UdSSR wirtschaftlich</w:t>
      </w:r>
    </w:p>
    <w:p w:rsidR="00871629" w:rsidRDefault="00871629" w:rsidP="00871629">
      <w:pPr>
        <w:pStyle w:val="Listenabsatz"/>
        <w:numPr>
          <w:ilvl w:val="0"/>
          <w:numId w:val="11"/>
        </w:numPr>
      </w:pPr>
      <w:r>
        <w:t>17.7. Regelung der Oder-Neiße-Grenze</w:t>
      </w:r>
    </w:p>
    <w:p w:rsidR="009A0434" w:rsidRPr="00871629" w:rsidRDefault="00871629" w:rsidP="00871629">
      <w:pPr>
        <w:pStyle w:val="Listenabsatz"/>
        <w:numPr>
          <w:ilvl w:val="0"/>
          <w:numId w:val="11"/>
        </w:numPr>
      </w:pPr>
      <w:r>
        <w:t>12.9. Unterzeichnung des 2+4 Vertrags</w:t>
      </w:r>
      <w:r w:rsidR="0046173D">
        <w:t>: Ersatzfriedensvertrag; Ende des 2. WK; Ende der Teilung Deutschlands</w:t>
      </w:r>
    </w:p>
    <w:p w:rsidR="0046173D" w:rsidRDefault="0046173D" w:rsidP="009A0434">
      <w:pPr>
        <w:rPr>
          <w:b/>
        </w:rPr>
      </w:pPr>
      <w:r>
        <w:rPr>
          <w:b/>
        </w:rPr>
        <w:t>1990 Innenpolitisch</w:t>
      </w:r>
    </w:p>
    <w:p w:rsidR="0046173D" w:rsidRDefault="0046173D" w:rsidP="0046173D">
      <w:pPr>
        <w:pStyle w:val="Listenabsatz"/>
        <w:numPr>
          <w:ilvl w:val="0"/>
          <w:numId w:val="11"/>
        </w:numPr>
      </w:pPr>
      <w:r>
        <w:t>15.1. Stürmung der Stasi-Zentrale</w:t>
      </w:r>
    </w:p>
    <w:p w:rsidR="0046173D" w:rsidRDefault="0046173D" w:rsidP="0046173D">
      <w:pPr>
        <w:pStyle w:val="Listenabsatz"/>
        <w:numPr>
          <w:ilvl w:val="0"/>
          <w:numId w:val="11"/>
        </w:numPr>
      </w:pPr>
      <w:r>
        <w:t>Volkskammer beschließt Neuwahlen auf den 18.3. vorzuziehen</w:t>
      </w:r>
    </w:p>
    <w:p w:rsidR="0046173D" w:rsidRDefault="0046173D" w:rsidP="0046173D">
      <w:pPr>
        <w:pStyle w:val="Listenabsatz"/>
        <w:numPr>
          <w:ilvl w:val="0"/>
          <w:numId w:val="11"/>
        </w:numPr>
      </w:pPr>
      <w:r>
        <w:t>1.2. Modrow legt Stufenplan zur Deutschen Einheit vor, aber Deutschland soll sich neutral verhalten</w:t>
      </w:r>
    </w:p>
    <w:p w:rsidR="0046173D" w:rsidRDefault="0046173D" w:rsidP="0046173D">
      <w:pPr>
        <w:pStyle w:val="Listenabsatz"/>
        <w:numPr>
          <w:ilvl w:val="0"/>
          <w:numId w:val="11"/>
        </w:numPr>
      </w:pPr>
      <w:r>
        <w:t>10.2. Kohl bietet Modrow eine Währungsunion an, lehnt aber Soforthilfe ab</w:t>
      </w:r>
    </w:p>
    <w:p w:rsidR="0046173D" w:rsidRDefault="0046173D" w:rsidP="0046173D">
      <w:pPr>
        <w:pStyle w:val="Listenabsatz"/>
        <w:numPr>
          <w:ilvl w:val="0"/>
          <w:numId w:val="11"/>
        </w:numPr>
      </w:pPr>
      <w:r>
        <w:t>18.3. Volkskammerwahl: Sieg der Allianz für Deutschland; für schneller Vereinigung nach Art. 23 GG</w:t>
      </w:r>
    </w:p>
    <w:p w:rsidR="0046173D" w:rsidRDefault="0046173D" w:rsidP="0046173D">
      <w:pPr>
        <w:pStyle w:val="Listenabsatz"/>
        <w:numPr>
          <w:ilvl w:val="0"/>
          <w:numId w:val="11"/>
        </w:numPr>
      </w:pPr>
      <w:r>
        <w:t>1.7. Wirtschafts-, Währungs-, Zollunion</w:t>
      </w:r>
    </w:p>
    <w:p w:rsidR="004E548F" w:rsidRDefault="0046173D" w:rsidP="0046173D">
      <w:pPr>
        <w:pStyle w:val="Listenabsatz"/>
        <w:numPr>
          <w:ilvl w:val="0"/>
          <w:numId w:val="11"/>
        </w:numPr>
      </w:pPr>
      <w:r>
        <w:t>31.8. Einigungsvertrag: juristische Grundlage; DDR tritt den Geltungsbereich des Grundgesetzes bei -&gt; mehr als 40-jährige Teilung ist beendet -&gt; DDR gibt es nicht mehr</w:t>
      </w:r>
      <w:r w:rsidR="004E548F">
        <w:t xml:space="preserve"> -&gt; europäisches Kernproblem ist gelöst -&gt; europäischer Einigungsprozess wird beschleunigt</w:t>
      </w:r>
    </w:p>
    <w:p w:rsidR="004E548F" w:rsidRDefault="004E548F" w:rsidP="004E548F">
      <w:pPr>
        <w:rPr>
          <w:b/>
          <w:u w:val="single"/>
        </w:rPr>
      </w:pPr>
      <w:r w:rsidRPr="004E548F">
        <w:rPr>
          <w:b/>
          <w:u w:val="single"/>
        </w:rPr>
        <w:t>Folgen der Einheit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Integration einer sozial Planwirtschaft in eine Marktwirtschaft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DDR-Wirtschaft war nicht konkurrenzfähig, völlig veraltet und nicht zu verwenden in einem kapitalistischem System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Hohe Arbeitslosigkeit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Westdeutsche Unternehmen kaufen die ostdeutsche Konkurrenz auf und legen sie still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Treuhand -&gt; macht über 200 Mrd. Schulden -&gt; sollte volkseigene Betriebe kaufen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Grundsatz: Rückgabe vor Entschädigung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Aufarbeitung der Vergangenheit (Stasi-Akten)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Ehemalige DDR-Bürger fühlen sich wirtschaftlich unterlegen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Überheblichkeit vieler Westdeutscher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Extreme Rechtsradikalisierung in der ehemaligen DDR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Hohe finanzielle Belastung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Solidaritätszuschlag</w:t>
      </w:r>
    </w:p>
    <w:p w:rsidR="004E548F" w:rsidRDefault="004E548F" w:rsidP="004E548F">
      <w:pPr>
        <w:pStyle w:val="Listenabsatz"/>
        <w:numPr>
          <w:ilvl w:val="0"/>
          <w:numId w:val="11"/>
        </w:numPr>
      </w:pPr>
      <w:r>
        <w:t>Gesellschaftliche Probleme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Innovationen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Breit gefächertes Warenangebot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Neues Schulsystem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Freie Berufswahl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Gewerbefreiheit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Neue Autos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>Überdimensionale Rastplätze</w:t>
      </w:r>
    </w:p>
    <w:p w:rsidR="004E548F" w:rsidRDefault="004E548F" w:rsidP="004E548F">
      <w:pPr>
        <w:pStyle w:val="Listenabsatz"/>
        <w:numPr>
          <w:ilvl w:val="0"/>
          <w:numId w:val="4"/>
        </w:numPr>
      </w:pPr>
      <w:r>
        <w:t xml:space="preserve">Neues Straßensystem </w:t>
      </w:r>
    </w:p>
    <w:p w:rsidR="004E548F" w:rsidRPr="004E548F" w:rsidRDefault="004E548F" w:rsidP="004E548F">
      <w:pPr>
        <w:pStyle w:val="Listenabsatz"/>
        <w:numPr>
          <w:ilvl w:val="0"/>
          <w:numId w:val="4"/>
        </w:numPr>
      </w:pPr>
      <w:r>
        <w:t>Digitales Telefon</w:t>
      </w:r>
    </w:p>
    <w:p w:rsidR="00F03854" w:rsidRPr="004E548F" w:rsidRDefault="00F03854" w:rsidP="004E548F"/>
    <w:sectPr w:rsidR="00F03854" w:rsidRPr="004E548F" w:rsidSect="00F03854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48BF"/>
    <w:multiLevelType w:val="hybridMultilevel"/>
    <w:tmpl w:val="176AB218"/>
    <w:lvl w:ilvl="0" w:tplc="7742B146">
      <w:numFmt w:val="bullet"/>
      <w:lvlText w:val="+"/>
      <w:lvlJc w:val="left"/>
      <w:pPr>
        <w:ind w:left="1004" w:hanging="360"/>
      </w:pPr>
      <w:rPr>
        <w:rFonts w:ascii="Cambria" w:eastAsiaTheme="minorHAnsi" w:hAnsi="Cambr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4FE2"/>
    <w:multiLevelType w:val="hybridMultilevel"/>
    <w:tmpl w:val="B336AD02"/>
    <w:lvl w:ilvl="0" w:tplc="CD2E10F2">
      <w:numFmt w:val="bullet"/>
      <w:lvlText w:val="-"/>
      <w:lvlJc w:val="left"/>
      <w:pPr>
        <w:ind w:left="1004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36FC4"/>
    <w:multiLevelType w:val="multilevel"/>
    <w:tmpl w:val="F3967FFA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6246F"/>
    <w:multiLevelType w:val="hybridMultilevel"/>
    <w:tmpl w:val="86DE56EE"/>
    <w:lvl w:ilvl="0" w:tplc="CD2E10F2">
      <w:numFmt w:val="bullet"/>
      <w:lvlText w:val="-"/>
      <w:lvlJc w:val="left"/>
      <w:pPr>
        <w:ind w:left="1004" w:hanging="360"/>
      </w:pPr>
      <w:rPr>
        <w:rFonts w:ascii="Cambria" w:eastAsiaTheme="minorHAnsi" w:hAnsi="Cambria" w:cstheme="minorBidi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F6200C7"/>
    <w:multiLevelType w:val="hybridMultilevel"/>
    <w:tmpl w:val="F3967FFA"/>
    <w:lvl w:ilvl="0" w:tplc="E37A72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272E5"/>
    <w:multiLevelType w:val="hybridMultilevel"/>
    <w:tmpl w:val="CAF259A4"/>
    <w:lvl w:ilvl="0" w:tplc="E3DE56E4">
      <w:numFmt w:val="bullet"/>
      <w:lvlText w:val=""/>
      <w:lvlJc w:val="left"/>
      <w:pPr>
        <w:ind w:left="1724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3B0574F7"/>
    <w:multiLevelType w:val="multilevel"/>
    <w:tmpl w:val="86DE56EE"/>
    <w:lvl w:ilvl="0">
      <w:numFmt w:val="bullet"/>
      <w:lvlText w:val="-"/>
      <w:lvlJc w:val="left"/>
      <w:pPr>
        <w:ind w:left="1004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BDD4A73"/>
    <w:multiLevelType w:val="multilevel"/>
    <w:tmpl w:val="774410E4"/>
    <w:lvl w:ilvl="0">
      <w:numFmt w:val="bullet"/>
      <w:lvlText w:val="+"/>
      <w:lvlJc w:val="left"/>
      <w:pPr>
        <w:ind w:left="1997" w:hanging="360"/>
      </w:pPr>
      <w:rPr>
        <w:rFonts w:ascii="Cambria" w:eastAsiaTheme="minorHAnsi" w:hAnsi="Cambria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48536648"/>
    <w:multiLevelType w:val="multilevel"/>
    <w:tmpl w:val="F7485014"/>
    <w:lvl w:ilvl="0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757A2"/>
    <w:multiLevelType w:val="hybridMultilevel"/>
    <w:tmpl w:val="774410E4"/>
    <w:lvl w:ilvl="0" w:tplc="7742B146">
      <w:numFmt w:val="bullet"/>
      <w:lvlText w:val="+"/>
      <w:lvlJc w:val="left"/>
      <w:pPr>
        <w:ind w:left="1997" w:hanging="360"/>
      </w:pPr>
      <w:rPr>
        <w:rFonts w:ascii="Cambria" w:eastAsiaTheme="minorHAnsi" w:hAnsi="Cambria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5B2B581C"/>
    <w:multiLevelType w:val="hybridMultilevel"/>
    <w:tmpl w:val="F7485014"/>
    <w:lvl w:ilvl="0" w:tplc="F9DE4A00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495523"/>
    <w:multiLevelType w:val="multilevel"/>
    <w:tmpl w:val="86DE56EE"/>
    <w:lvl w:ilvl="0">
      <w:numFmt w:val="bullet"/>
      <w:lvlText w:val="-"/>
      <w:lvlJc w:val="left"/>
      <w:pPr>
        <w:ind w:left="1004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3B14670"/>
    <w:multiLevelType w:val="hybridMultilevel"/>
    <w:tmpl w:val="062AE6FA"/>
    <w:lvl w:ilvl="0" w:tplc="CD2E10F2">
      <w:numFmt w:val="bullet"/>
      <w:lvlText w:val="-"/>
      <w:lvlJc w:val="left"/>
      <w:pPr>
        <w:ind w:left="1004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11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03854"/>
    <w:rsid w:val="000E39BE"/>
    <w:rsid w:val="00307739"/>
    <w:rsid w:val="0046173D"/>
    <w:rsid w:val="004E548F"/>
    <w:rsid w:val="004F1F85"/>
    <w:rsid w:val="007E1397"/>
    <w:rsid w:val="00871629"/>
    <w:rsid w:val="009A0434"/>
    <w:rsid w:val="00D24A06"/>
    <w:rsid w:val="00F0385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68A4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Listenabsatz">
    <w:name w:val="List Paragraph"/>
    <w:basedOn w:val="Standard"/>
    <w:uiPriority w:val="34"/>
    <w:qFormat/>
    <w:rsid w:val="00F03854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semiHidden/>
    <w:unhideWhenUsed/>
    <w:rsid w:val="004E548F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4E548F"/>
  </w:style>
  <w:style w:type="paragraph" w:styleId="Fuzeile">
    <w:name w:val="footer"/>
    <w:basedOn w:val="Standard"/>
    <w:link w:val="FuzeileZeichen"/>
    <w:uiPriority w:val="99"/>
    <w:semiHidden/>
    <w:unhideWhenUsed/>
    <w:rsid w:val="004E548F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4E5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de.wikipedia.org/wiki/Tschechoslowakei" TargetMode="External"/><Relationship Id="rId12" Type="http://schemas.openxmlformats.org/officeDocument/2006/relationships/hyperlink" Target="http://de.wikipedia.org/wiki/B%C3%BCrgerrechtsbewegung" TargetMode="External"/><Relationship Id="rId13" Type="http://schemas.openxmlformats.org/officeDocument/2006/relationships/hyperlink" Target="http://de.wikipedia.org/wiki/Tschechoslowakei" TargetMode="External"/><Relationship Id="rId14" Type="http://schemas.openxmlformats.org/officeDocument/2006/relationships/hyperlink" Target="http://de.wikipedia.org/wiki/Realer_Sozialismus" TargetMode="External"/><Relationship Id="rId15" Type="http://schemas.openxmlformats.org/officeDocument/2006/relationships/hyperlink" Target="http://de.wikipedia.org/wiki/Demokratie" TargetMode="External"/><Relationship Id="rId16" Type="http://schemas.openxmlformats.org/officeDocument/2006/relationships/hyperlink" Target="http://de.wikipedia.org/wiki/Staatssozialismus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de.wikipedia.org/wiki/Politik" TargetMode="External"/><Relationship Id="rId6" Type="http://schemas.openxmlformats.org/officeDocument/2006/relationships/hyperlink" Target="http://de.wikipedia.org/wiki/Wirtschaft" TargetMode="External"/><Relationship Id="rId7" Type="http://schemas.openxmlformats.org/officeDocument/2006/relationships/hyperlink" Target="http://de.wikipedia.org/wiki/Sowjetunion" TargetMode="External"/><Relationship Id="rId8" Type="http://schemas.openxmlformats.org/officeDocument/2006/relationships/hyperlink" Target="http://de.wikipedia.org/wiki/Freie_Gewerkschaften_(Osteuropa)" TargetMode="External"/><Relationship Id="rId9" Type="http://schemas.openxmlformats.org/officeDocument/2006/relationships/hyperlink" Target="http://de.wikipedia.org/wiki/Osteuropa" TargetMode="External"/><Relationship Id="rId10" Type="http://schemas.openxmlformats.org/officeDocument/2006/relationships/hyperlink" Target="http://de.wikipedia.org/wiki/Petition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4783</Characters>
  <Application>Microsoft Macintosh Word</Application>
  <DocSecurity>0</DocSecurity>
  <Lines>39</Lines>
  <Paragraphs>9</Paragraphs>
  <ScaleCrop>false</ScaleCrop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cp:lastModifiedBy>Patrick</cp:lastModifiedBy>
  <cp:revision>2</cp:revision>
  <dcterms:created xsi:type="dcterms:W3CDTF">2010-11-09T17:25:00Z</dcterms:created>
  <dcterms:modified xsi:type="dcterms:W3CDTF">2010-11-14T22:05:00Z</dcterms:modified>
</cp:coreProperties>
</file>